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4056" w:rsidRDefault="00714056" w:rsidP="00714056">
      <w:bookmarkStart w:id="0" w:name="_GoBack"/>
      <w:bookmarkEnd w:id="0"/>
      <w:r>
        <w:rPr>
          <w:noProof/>
          <w:spacing w:val="-1"/>
          <w:lang w:eastAsia="it-IT"/>
        </w:rPr>
        <w:drawing>
          <wp:inline distT="0" distB="0" distL="0" distR="0" wp14:anchorId="08B0E48A" wp14:editId="053C28F3">
            <wp:extent cx="6120130" cy="1939142"/>
            <wp:effectExtent l="0" t="0" r="0" b="444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tente\AppData\Local\Microsoft\Windows\INetCache\Content.Word\Carta Intestata IC Artemisia Gentileschi 2026.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6120130" cy="1939142"/>
                    </a:xfrm>
                    <a:prstGeom prst="rect">
                      <a:avLst/>
                    </a:prstGeom>
                    <a:noFill/>
                    <a:ln>
                      <a:noFill/>
                    </a:ln>
                  </pic:spPr>
                </pic:pic>
              </a:graphicData>
            </a:graphic>
          </wp:inline>
        </w:drawing>
      </w:r>
    </w:p>
    <w:p w:rsidR="00714056" w:rsidRPr="00A07999" w:rsidRDefault="00714056" w:rsidP="00714056">
      <w:pPr>
        <w:jc w:val="center"/>
        <w:rPr>
          <w:b/>
        </w:rPr>
      </w:pPr>
      <w:proofErr w:type="spellStart"/>
      <w:r w:rsidRPr="00A07999">
        <w:rPr>
          <w:b/>
        </w:rPr>
        <w:t>Mod</w:t>
      </w:r>
      <w:proofErr w:type="spellEnd"/>
      <w:r w:rsidRPr="00A07999">
        <w:rPr>
          <w:b/>
        </w:rPr>
        <w:t>. PA /6</w:t>
      </w:r>
    </w:p>
    <w:p w:rsidR="00714056" w:rsidRPr="00714056" w:rsidRDefault="00714056" w:rsidP="00714056">
      <w:pPr>
        <w:jc w:val="center"/>
      </w:pPr>
      <w:r w:rsidRPr="00714056">
        <w:t>INFORMATIVA AI DIPENDENTI</w:t>
      </w:r>
    </w:p>
    <w:p w:rsidR="00714056" w:rsidRDefault="00714056" w:rsidP="00714056">
      <w:pPr>
        <w:jc w:val="center"/>
      </w:pPr>
      <w:r w:rsidRPr="00714056">
        <w:t>Al personale docente e al personale ATA.</w:t>
      </w:r>
    </w:p>
    <w:p w:rsidR="00714056" w:rsidRPr="00714056" w:rsidRDefault="00714056" w:rsidP="00714056">
      <w:pPr>
        <w:jc w:val="center"/>
      </w:pPr>
    </w:p>
    <w:p w:rsidR="00714056" w:rsidRPr="00714056" w:rsidRDefault="00714056" w:rsidP="00714056">
      <w:r w:rsidRPr="00714056">
        <w:t xml:space="preserve"> Il Decreto Legislativo n.196 del 2003 - “Codice in materia di protezione dei dati personali” ci impone l’osservanza di alcune regole a protezione di tutti i dati personali, sia nella fase di raccolta di documenti e informazioni, sia durante l’attività amministrativa e istituzionale. Pertanto si invita a leggere con attenzione la presente informativa. </w:t>
      </w:r>
    </w:p>
    <w:p w:rsidR="00714056" w:rsidRPr="00714056" w:rsidRDefault="00714056" w:rsidP="00714056">
      <w:r w:rsidRPr="00714056">
        <w:tab/>
      </w:r>
    </w:p>
    <w:p w:rsidR="00714056" w:rsidRPr="00714056" w:rsidRDefault="00714056" w:rsidP="00714056">
      <w:r w:rsidRPr="00714056">
        <w:t xml:space="preserve">Carattere obbligatorio del conferimento dei dati </w:t>
      </w:r>
    </w:p>
    <w:p w:rsidR="00714056" w:rsidRPr="00714056" w:rsidRDefault="00714056" w:rsidP="00714056">
      <w:r w:rsidRPr="00714056">
        <w:t xml:space="preserve">Il conferimento dei dati personali è necessario per la gestione di tutte le fasi del rapporto di lavoro: </w:t>
      </w:r>
    </w:p>
    <w:p w:rsidR="00714056" w:rsidRPr="00714056" w:rsidRDefault="00714056" w:rsidP="00714056">
      <w:r w:rsidRPr="00714056">
        <w:t xml:space="preserve">assunzione, adempimenti retributivi, contributivi, assicurativi, fiscali, contrattuali e legali, nonché per l’organizzazione dell’attività didattica e delle altre attività istituzionali della scuola. L'eventuale rifiuto a fornire tali dati potrebbe comportare la mancata instaurazione o continuazione del rapporto di lavoro. </w:t>
      </w:r>
    </w:p>
    <w:p w:rsidR="00714056" w:rsidRPr="00714056" w:rsidRDefault="00714056" w:rsidP="00714056">
      <w:r w:rsidRPr="00714056">
        <w:t xml:space="preserve">Per taluni procedimenti amministrativi attivabili soltanto su domanda individuale (ottenimento di particolari servizi, benefici, esenzioni, certificazioni, trattamenti, ecc.) può essere indispensabile il conferimento di ulteriori dati, altrimenti la finalità richiesta non sarebbe raggiungibile. </w:t>
      </w:r>
    </w:p>
    <w:p w:rsidR="00714056" w:rsidRPr="00714056" w:rsidRDefault="00714056" w:rsidP="00714056">
      <w:r w:rsidRPr="00714056">
        <w:t xml:space="preserve">In taluni casi è necessario fornire anche dati personali di familiari per usufruire di determinati istituti contrattuali, di benefici, di vantaggi fiscali. In tali casi anche il familiare interessato deve leggere la presente informativa e controfirmare per attestazione. </w:t>
      </w:r>
    </w:p>
    <w:p w:rsidR="00714056" w:rsidRPr="00714056" w:rsidRDefault="00714056" w:rsidP="00714056">
      <w:r w:rsidRPr="00714056">
        <w:t xml:space="preserve">Modalità di acquisizione e di trattamento dei dati </w:t>
      </w:r>
    </w:p>
    <w:p w:rsidR="00714056" w:rsidRPr="00714056" w:rsidRDefault="00714056" w:rsidP="00714056">
      <w:r w:rsidRPr="00714056">
        <w:t xml:space="preserve">I dati personali del docente e dei familiari vengono acquisiti direttamente dall’interessato o dalla scuola di provenienza. </w:t>
      </w:r>
    </w:p>
    <w:p w:rsidR="00714056" w:rsidRPr="00714056" w:rsidRDefault="00714056" w:rsidP="00714056">
      <w:r w:rsidRPr="00714056">
        <w:t xml:space="preserve">Il trattamento riguarderà unicamente le finalità istituzionali della scuola così come sono definite dalla normativa statale e regionale (istruzione e formazione degli alunni e le attività amministrative ed organizzative ad esse strumentali, a cominciare dalla gestione del rapporto di lavoro), nonché quelle richieste dall’Interessato per i procedimenti amministrativi facoltativi rientranti tra i compiti della scuola. </w:t>
      </w:r>
    </w:p>
    <w:p w:rsidR="00714056" w:rsidRPr="00714056" w:rsidRDefault="00714056" w:rsidP="00714056">
      <w:r w:rsidRPr="00714056">
        <w:t xml:space="preserve">A garanzia dei diritti dell’Interessato, il trattamento dei dati è svolto secondo le modalità e le cautele previste dal predetto Decreto Legislativo, rispettando i presupposti di legittimità, seguendo principi di correttezza, di trasparenza, di tutela della Sua dignità e della Sua riservatezza. Il </w:t>
      </w:r>
    </w:p>
    <w:p w:rsidR="00714056" w:rsidRPr="00714056" w:rsidRDefault="00714056" w:rsidP="00714056">
      <w:r w:rsidRPr="00714056">
        <w:lastRenderedPageBreak/>
        <w:t xml:space="preserve">trattamento è svolto prevalentemente in forma cartacea, ma anche mediante strumenti informatici e telematici; prevede come fasi principali: raccolta, registrazione, organizzazione, conservazione, elaborazione, comunicazione, diffusione e la cancellazione quando i dati cessino di essere necessari. </w:t>
      </w:r>
    </w:p>
    <w:p w:rsidR="00714056" w:rsidRPr="00714056" w:rsidRDefault="00714056" w:rsidP="00714056">
      <w:r w:rsidRPr="00714056">
        <w:t xml:space="preserve">Comunicazione e diffusione dei dati </w:t>
      </w:r>
    </w:p>
    <w:p w:rsidR="00714056" w:rsidRPr="00714056" w:rsidRDefault="00714056" w:rsidP="00714056">
      <w:r w:rsidRPr="00714056">
        <w:t>I soggetti a cui i dati personali potranno essere comunicati nell’ambito della scuola sono: il Dirigente Scolastico, il Responsabile del trattamento ossia, il Direttore dei Servizi Generali ed Amministrativi, gli Incaricati del trattamento amministrativo (che di fatto corrispondono al personale di Segreteria).</w:t>
      </w:r>
    </w:p>
    <w:p w:rsidR="00714056" w:rsidRPr="00714056" w:rsidRDefault="00714056" w:rsidP="00714056">
      <w:r w:rsidRPr="00714056">
        <w:t xml:space="preserve">I dati personali potranno essere comunicati ad altri enti pubblici o a privati esclusivamente nei casi previsti da leggi, regolamenti e dai contratti collettivi (in particolare: altre strutture del sistema della Pubblica Istruzione o Statali, Istituti Previdenziali, </w:t>
      </w:r>
      <w:proofErr w:type="spellStart"/>
      <w:r w:rsidRPr="00714056">
        <w:t>Inail</w:t>
      </w:r>
      <w:proofErr w:type="spellEnd"/>
      <w:r w:rsidRPr="00714056">
        <w:t xml:space="preserve">, Inps, Inpdap, Questura, Direzione Provinciale del Tesoro, Anagrafe dei Pubblici Dipendenti, Ufficio Provinciale del Lavoro, Società di Assicurazione per polizza infortuni, Azienda Sanitaria pubblica competente, Istituti di credito per la gestione dei pagamenti, Organizzazioni Sindacali verso cui abbia firmato una delega, a medici </w:t>
      </w:r>
    </w:p>
    <w:p w:rsidR="00714056" w:rsidRPr="00714056" w:rsidRDefault="00714056" w:rsidP="00714056">
      <w:r w:rsidRPr="00714056">
        <w:t xml:space="preserve">del lavoro nei casi previsti dalla normativa in materia di igiene e sicurezza sul lavoro, eventuali Fondi integrativi; i soli dati anagrafici potranno essere conferiti a società di trasporto e agenzie di viaggi, a strutture pubbliche e private meta di visite scolastiche, ecc.). Potranno essere diffusi esclusivamente i dati previsti dalla normativa e rigorosamente nei casi ivi indicati. I dati idonei a rivelare lo stato di salute non potranno essere diffusi. </w:t>
      </w:r>
    </w:p>
    <w:p w:rsidR="00714056" w:rsidRPr="00714056" w:rsidRDefault="00714056" w:rsidP="00714056">
      <w:r w:rsidRPr="00714056">
        <w:t xml:space="preserve">Titolare del trattamento dei dati </w:t>
      </w:r>
    </w:p>
    <w:p w:rsidR="00714056" w:rsidRPr="00714056" w:rsidRDefault="00714056" w:rsidP="00714056">
      <w:r w:rsidRPr="00714056">
        <w:t xml:space="preserve">è la scuola stessa, che ha personalità giuridica autonoma ed è legalmente rappresentata dal Dirigente Scolastico Prof.ssa Patrizia Merola, Responsabile del trattamento: DSGA Dott.ssa Sara Nuzzo per i trattamenti relativi ad alunni, </w:t>
      </w:r>
    </w:p>
    <w:p w:rsidR="00714056" w:rsidRPr="00714056" w:rsidRDefault="00714056" w:rsidP="00714056">
      <w:r w:rsidRPr="00714056">
        <w:t xml:space="preserve">dipendenti, collaboratori ed esperti esterni e fornitori, affari generali e protocollo. </w:t>
      </w:r>
    </w:p>
    <w:p w:rsidR="00714056" w:rsidRPr="00714056" w:rsidRDefault="00714056" w:rsidP="00714056">
      <w:r w:rsidRPr="00714056">
        <w:t xml:space="preserve">Diritti dell’Interessato </w:t>
      </w:r>
    </w:p>
    <w:p w:rsidR="00714056" w:rsidRPr="00714056" w:rsidRDefault="00714056" w:rsidP="00714056">
      <w:r w:rsidRPr="00714056">
        <w:t xml:space="preserve">Relativamente ai Suoi dati personali potrà esercitare i diritti di accesso, controllo e modificazione garantiti dall’art. 7 e regolamentati dagli art. 8, 9, 10 del Decreto Legislativo n. 196/2003 (la cui copia potrà essere consultata negli uffici di segreteria), e quindi sarà sufficiente rivolgersi senza particolari formalità alla Segreteria e otterrà immediato riscontro. </w:t>
      </w:r>
    </w:p>
    <w:p w:rsidR="00714056" w:rsidRPr="00714056" w:rsidRDefault="00714056" w:rsidP="00714056">
      <w:r w:rsidRPr="00714056">
        <w:t xml:space="preserve">Appendice relativa ai dati personali “sensibili o giudiziari” più ricorrenti: </w:t>
      </w:r>
    </w:p>
    <w:p w:rsidR="00714056" w:rsidRPr="00714056" w:rsidRDefault="00714056" w:rsidP="00714056">
      <w:r w:rsidRPr="00714056">
        <w:t>Dati personali qualificati dal Decreto Legislativo 196/2003 come “sensibili”: quei dati personali che sono “idonei a rivelare l'origine razziale ed etnica, le convinzioni religiose, filosofiche o di altro genere, le opinioni politiche, l'adesione a partiti, sindacati, associazioni od organizzazioni a carattere religioso, filosofico, politico o sindacale, nonché i dati personali idonei a rivelare lo stato di salute e la vita sessuale”.</w:t>
      </w:r>
    </w:p>
    <w:p w:rsidR="00714056" w:rsidRPr="00714056" w:rsidRDefault="00714056" w:rsidP="00714056">
      <w:r w:rsidRPr="00714056">
        <w:t xml:space="preserve"> Dati giudiziari: quei dati personali idonei a rivelare procedimenti o provvedimenti di natura giudiziaria. L’acquisizione e il trattamento di questi due tipi di dati avverranno solo se previsti da espressa disposizione di legge, con riconoscimento delle finalità di rilevante interesse pubblico perseguite o se indicati nelle Autorizzazioni Generali del Garante per la protezione dei dati. Inoltre l’Interessato riceverà le ulteriori precisazioni previste dall’art. 22 di tale Codice, cioè l’indicazione della normativa che prevede gli obblighi o i compiti in base alla quale è effettuato il trattamento di tali dati. Tale normativa è riportata nelle prossime righe relativamente alle casistiche più frequenti. </w:t>
      </w:r>
    </w:p>
    <w:p w:rsidR="00714056" w:rsidRPr="00714056" w:rsidRDefault="00714056" w:rsidP="00714056">
      <w:r w:rsidRPr="00714056">
        <w:t xml:space="preserve">Principali norme in base a cui sono chiesti i dati personali sensibili o giudiziari </w:t>
      </w:r>
    </w:p>
    <w:p w:rsidR="00714056" w:rsidRPr="00714056" w:rsidRDefault="00714056" w:rsidP="00714056">
      <w:r w:rsidRPr="00714056">
        <w:lastRenderedPageBreak/>
        <w:t xml:space="preserve">D1) NORME GENERALI: R.D. 653/25, </w:t>
      </w:r>
      <w:proofErr w:type="spellStart"/>
      <w:proofErr w:type="gramStart"/>
      <w:r w:rsidRPr="00714056">
        <w:t>D.Lgs</w:t>
      </w:r>
      <w:proofErr w:type="spellEnd"/>
      <w:proofErr w:type="gramEnd"/>
      <w:r w:rsidRPr="00714056">
        <w:t xml:space="preserve"> 29/93, </w:t>
      </w:r>
      <w:proofErr w:type="spellStart"/>
      <w:r w:rsidRPr="00714056">
        <w:t>D.Lgs</w:t>
      </w:r>
      <w:proofErr w:type="spellEnd"/>
      <w:r w:rsidRPr="00714056">
        <w:t xml:space="preserve"> 297/94, D.P.R. 275/99, L. </w:t>
      </w:r>
    </w:p>
    <w:p w:rsidR="00714056" w:rsidRPr="00714056" w:rsidRDefault="00714056" w:rsidP="00714056">
      <w:r w:rsidRPr="00714056">
        <w:t xml:space="preserve">104/92, L.53/03, D.I. 44/01, D.P.R. 347/00, T.U.P.I. </w:t>
      </w:r>
      <w:proofErr w:type="spellStart"/>
      <w:proofErr w:type="gramStart"/>
      <w:r w:rsidRPr="00714056">
        <w:t>D.Lgs</w:t>
      </w:r>
      <w:proofErr w:type="spellEnd"/>
      <w:proofErr w:type="gramEnd"/>
      <w:r w:rsidRPr="00714056">
        <w:t xml:space="preserve"> 165/01, D.P.R. 352/01, D.P.R. </w:t>
      </w:r>
    </w:p>
    <w:p w:rsidR="00714056" w:rsidRPr="00714056" w:rsidRDefault="00714056" w:rsidP="00714056">
      <w:r w:rsidRPr="00714056">
        <w:t xml:space="preserve">319/03, </w:t>
      </w:r>
      <w:proofErr w:type="spellStart"/>
      <w:proofErr w:type="gramStart"/>
      <w:r w:rsidRPr="00714056">
        <w:t>D.Lgs</w:t>
      </w:r>
      <w:proofErr w:type="spellEnd"/>
      <w:proofErr w:type="gramEnd"/>
      <w:r w:rsidRPr="00714056">
        <w:t xml:space="preserve"> 196/03 art. 95-96, 64, 65, 68, 72,73, 112 (finalità di rilevante interesse pubblico di certi trattamenti), C.C.N.L. e Integrativi (stipulati a termini di legge), nonché le seguenti ulteriori norme specifiche: </w:t>
      </w:r>
    </w:p>
    <w:p w:rsidR="00714056" w:rsidRPr="00714056" w:rsidRDefault="00714056" w:rsidP="00714056">
      <w:r w:rsidRPr="00714056">
        <w:t xml:space="preserve">Dati idonei a rivelare lo stato di salute del dipendente o dei familiari: Autorizzazione n. 1 del Garante per la protezione dei dati personali: “Autorizzazione al trattamento dei dati sensibili nei rapporti di lavoro”, punto 4) comma c) - Provvedimento del Garante del 31.01.2002, prorogato. </w:t>
      </w:r>
    </w:p>
    <w:p w:rsidR="00714056" w:rsidRPr="00714056" w:rsidRDefault="00714056" w:rsidP="00714056">
      <w:r w:rsidRPr="00714056">
        <w:t xml:space="preserve">D2) Assenze (compresa la registrazione di esse): </w:t>
      </w:r>
    </w:p>
    <w:p w:rsidR="00714056" w:rsidRPr="00714056" w:rsidRDefault="00714056" w:rsidP="00714056">
      <w:r w:rsidRPr="00714056">
        <w:t xml:space="preserve">per motivi di salute: art. 17 e 19- C.C.N.L. 2006-2009; retribuite perché connesse a ricoveri ospedalieri, gravi patologie o dovute a terapie invalidanti certificate: art. 17 - C.C.N.L. 20062009; </w:t>
      </w:r>
    </w:p>
    <w:p w:rsidR="00714056" w:rsidRPr="00714056" w:rsidRDefault="00714056" w:rsidP="00714056">
      <w:r w:rsidRPr="00714056">
        <w:t xml:space="preserve">per assistenza handicappati (L. 104/92): certificato ASL di handicap in situazione di gravità. Equiparazione handicap grave per Grandi invalidi di guerra: L.448/99 art. 38; </w:t>
      </w:r>
    </w:p>
    <w:p w:rsidR="00714056" w:rsidRPr="00714056" w:rsidRDefault="00714056" w:rsidP="00714056">
      <w:r w:rsidRPr="00714056">
        <w:t xml:space="preserve">Permessi retribuiti o congedi per gravi e documentati motivi e per particolari patologie dei familiari: L.53/2000 art.4 e DM 278/00; per assistenza ai figli: Legge maternità/paternità </w:t>
      </w:r>
    </w:p>
    <w:p w:rsidR="00714056" w:rsidRPr="00714056" w:rsidRDefault="00714056" w:rsidP="00714056">
      <w:r w:rsidRPr="00714056">
        <w:t xml:space="preserve">L.151/2001, in particolare con handicap grave (art. 42) </w:t>
      </w:r>
    </w:p>
    <w:p w:rsidR="00714056" w:rsidRPr="00714056" w:rsidRDefault="00714056" w:rsidP="00714056">
      <w:r w:rsidRPr="00714056">
        <w:t xml:space="preserve">D3) Maternità, lavoratrici gestanti, ecc.: astensione, interdizione, congedi, permessi, cautele sulle tipologie lavorative, permessi per allattamento, ecc.: L. 1204/71, D.P.R. 1026/76, </w:t>
      </w:r>
      <w:proofErr w:type="spellStart"/>
      <w:proofErr w:type="gramStart"/>
      <w:r w:rsidRPr="00714056">
        <w:t>D.Lgs</w:t>
      </w:r>
      <w:proofErr w:type="gramEnd"/>
      <w:r w:rsidRPr="00714056">
        <w:t>.</w:t>
      </w:r>
      <w:proofErr w:type="spellEnd"/>
      <w:r w:rsidRPr="00714056">
        <w:t xml:space="preserve"> 645/96, L. 53/00, </w:t>
      </w:r>
      <w:proofErr w:type="spellStart"/>
      <w:proofErr w:type="gramStart"/>
      <w:r w:rsidRPr="00714056">
        <w:t>D.Lgs</w:t>
      </w:r>
      <w:proofErr w:type="spellEnd"/>
      <w:proofErr w:type="gramEnd"/>
      <w:r w:rsidRPr="00714056">
        <w:t xml:space="preserve"> 151/2001, C.C.N.L. 2006-2009 </w:t>
      </w:r>
    </w:p>
    <w:p w:rsidR="00714056" w:rsidRPr="00714056" w:rsidRDefault="00714056" w:rsidP="00714056">
      <w:r w:rsidRPr="00714056">
        <w:t xml:space="preserve">D4) Certificazioni di situazione familiare con presenza di familiari inabili allo scopo di ottenere Assegno per Nucleo Familiare: L. 153/88, art. 21, L.451/94 art.12, L.663/96 </w:t>
      </w:r>
    </w:p>
    <w:p w:rsidR="00714056" w:rsidRPr="00714056" w:rsidRDefault="00714056" w:rsidP="00714056">
      <w:r w:rsidRPr="00714056">
        <w:t xml:space="preserve">D5) Dichiarazioni e certificazioni (anche se ricevute in busta chiusa) ai fini di detrazione fiscale (familiari con handicap, ecc.) e di deduzione fiscale (certificati medici, ricette mediche e ricevute di farmacie, laboratori, ospedali, specialisti ecc., detrazioni per handicap): D.P.R., n. 597/73, D.P.R. 600/73, D.P.R. 917/86, </w:t>
      </w:r>
      <w:proofErr w:type="spellStart"/>
      <w:proofErr w:type="gramStart"/>
      <w:r w:rsidRPr="00714056">
        <w:t>D.Lgs</w:t>
      </w:r>
      <w:proofErr w:type="spellEnd"/>
      <w:proofErr w:type="gramEnd"/>
      <w:r w:rsidRPr="00714056">
        <w:t xml:space="preserve"> 31/97, </w:t>
      </w:r>
      <w:proofErr w:type="spellStart"/>
      <w:r w:rsidRPr="00714056">
        <w:t>D.Lgs</w:t>
      </w:r>
      <w:proofErr w:type="spellEnd"/>
      <w:r w:rsidRPr="00714056">
        <w:t xml:space="preserve"> 360/98, L. 448/99, </w:t>
      </w:r>
      <w:proofErr w:type="spellStart"/>
      <w:r w:rsidRPr="00714056">
        <w:t>D.Lgs</w:t>
      </w:r>
      <w:proofErr w:type="spellEnd"/>
      <w:r w:rsidRPr="00714056">
        <w:t xml:space="preserve"> 56/00, </w:t>
      </w:r>
    </w:p>
    <w:p w:rsidR="00714056" w:rsidRPr="00714056" w:rsidRDefault="00714056" w:rsidP="00714056">
      <w:r w:rsidRPr="00714056">
        <w:t xml:space="preserve">L. 388/00, L. 289/02, L. 350/03 </w:t>
      </w:r>
    </w:p>
    <w:p w:rsidR="00714056" w:rsidRPr="00714056" w:rsidRDefault="00714056" w:rsidP="00714056">
      <w:r w:rsidRPr="00714056">
        <w:t xml:space="preserve"> D6) Cartella sanitaria. Certificati e documenti ai sensi del </w:t>
      </w:r>
      <w:proofErr w:type="spellStart"/>
      <w:r w:rsidRPr="00714056">
        <w:t>D.lgs</w:t>
      </w:r>
      <w:proofErr w:type="spellEnd"/>
      <w:r w:rsidRPr="00714056">
        <w:t xml:space="preserve"> 81/2008 </w:t>
      </w:r>
    </w:p>
    <w:p w:rsidR="00714056" w:rsidRPr="00714056" w:rsidRDefault="00714056" w:rsidP="00714056">
      <w:r w:rsidRPr="00714056">
        <w:t xml:space="preserve">D7) Gestione di infortuni di dipendenti avvenuti in connessione con la scuola: </w:t>
      </w:r>
      <w:proofErr w:type="spellStart"/>
      <w:proofErr w:type="gramStart"/>
      <w:r w:rsidRPr="00714056">
        <w:t>D.Lgs</w:t>
      </w:r>
      <w:proofErr w:type="spellEnd"/>
      <w:proofErr w:type="gramEnd"/>
      <w:r w:rsidRPr="00714056">
        <w:t xml:space="preserve"> 81/2008 (registro infortuni), D.P.R. 1124/65 artt. 4, 52 (obbligo di segnalazione al Dirigente) e 53 (denuncia a </w:t>
      </w:r>
      <w:proofErr w:type="spellStart"/>
      <w:r w:rsidRPr="00714056">
        <w:t>Inail</w:t>
      </w:r>
      <w:proofErr w:type="spellEnd"/>
      <w:r w:rsidRPr="00714056">
        <w:t xml:space="preserve">), art.54 (denuncia a PS), D.P.R. 275/99 art. 14 (avvocatura dello stato), L. 20/94, D.LGS 286/99 (danno erariale), </w:t>
      </w:r>
      <w:proofErr w:type="spellStart"/>
      <w:r w:rsidRPr="00714056">
        <w:t>D.Lgs</w:t>
      </w:r>
      <w:proofErr w:type="spellEnd"/>
      <w:r w:rsidRPr="00714056">
        <w:t xml:space="preserve"> 196/2003 art. 112 </w:t>
      </w:r>
    </w:p>
    <w:p w:rsidR="00714056" w:rsidRPr="00714056" w:rsidRDefault="00714056" w:rsidP="00714056">
      <w:r w:rsidRPr="00714056">
        <w:t xml:space="preserve">D8) Titoli di precedenza nella mobilità dovuti a patologie o handicap: C.C.N.L. 2006-2009 e OM 9/2004, L. 104/92 art. 21 </w:t>
      </w:r>
    </w:p>
    <w:p w:rsidR="00714056" w:rsidRPr="00714056" w:rsidRDefault="00714056" w:rsidP="00714056">
      <w:r w:rsidRPr="00714056">
        <w:t xml:space="preserve">D9) Riconoscimento causa di servizio, equo indennizzo e rimborso spese di cura, pensione privilegiata, dispensa per motivi di salute o inabilità o inidoneità fisica o superamento del limite massimo di aspettativa per infermità: D.P.R. 461/2001, L. 335/95, D.P.R. 3/57 art. 71, 129-130, D.P.R. 1092/73 art.64 e 163, C.C.N.L. 2006-2009 </w:t>
      </w:r>
    </w:p>
    <w:p w:rsidR="00714056" w:rsidRPr="00714056" w:rsidRDefault="00714056" w:rsidP="00714056">
      <w:r w:rsidRPr="00714056">
        <w:t xml:space="preserve">D10) Certificazioni e dichiarazioni per assunzione di personale appartenente a categorie protette e altri benefici loro riservati: L.68/99, L.407/98, D.P.R. 333/2000. </w:t>
      </w:r>
    </w:p>
    <w:p w:rsidR="00714056" w:rsidRPr="00714056" w:rsidRDefault="00714056" w:rsidP="00714056">
      <w:r w:rsidRPr="00714056">
        <w:lastRenderedPageBreak/>
        <w:t xml:space="preserve">Accertamento di particolari requisiti per l’accesso a specifici impieghi: </w:t>
      </w:r>
      <w:proofErr w:type="spellStart"/>
      <w:proofErr w:type="gramStart"/>
      <w:r w:rsidRPr="00714056">
        <w:t>D.Lgs</w:t>
      </w:r>
      <w:proofErr w:type="spellEnd"/>
      <w:proofErr w:type="gramEnd"/>
      <w:r w:rsidRPr="00714056">
        <w:t xml:space="preserve"> 165/2001,D.Lgs 196/2003 art. 112; Idoneità fisica alle mansioni: L. 68/99 art.16, D.P.R. 487/94, D.P.R.693/96 </w:t>
      </w:r>
    </w:p>
    <w:p w:rsidR="00714056" w:rsidRPr="00714056" w:rsidRDefault="00714056" w:rsidP="00714056">
      <w:r w:rsidRPr="00714056">
        <w:t xml:space="preserve">D11) Analisi handicap individuali per determinazione organico: L. 449/97, DM 141/99, L.448/2001 </w:t>
      </w:r>
    </w:p>
    <w:p w:rsidR="00714056" w:rsidRPr="00714056" w:rsidRDefault="00714056" w:rsidP="00714056">
      <w:r w:rsidRPr="00714056">
        <w:t xml:space="preserve">D12) Sospensione periodo di prova per malattia: C.C.N.L. 2006-2009 art.20, 45 e altri. </w:t>
      </w:r>
    </w:p>
    <w:p w:rsidR="00714056" w:rsidRPr="00714056" w:rsidRDefault="00714056" w:rsidP="00714056">
      <w:r w:rsidRPr="00714056">
        <w:t xml:space="preserve">D13) Certificazioni sanitarie per mantenimento posto di personale non di ruolo (C.C.N.L.) </w:t>
      </w:r>
    </w:p>
    <w:p w:rsidR="00714056" w:rsidRPr="00714056" w:rsidRDefault="00714056" w:rsidP="00714056">
      <w:r w:rsidRPr="00714056">
        <w:t>D14) Tutela del dipendente (o dei suoi familiari) in particolari condizioni psicofisiche (handicap, tossicodipendenze, alcoolismo, grave debilitazione psicofisica): D.P.R. 309/90 art. 124</w:t>
      </w:r>
    </w:p>
    <w:p w:rsidR="00714056" w:rsidRPr="00714056" w:rsidRDefault="00714056" w:rsidP="00714056">
      <w:r w:rsidRPr="00714056">
        <w:t xml:space="preserve"> D15) Cessazione dal servizio per inidoneità fisica permanente: C.C.N.L. 2006-2009     Requisiti concorsi D.P.R. 487/94, D.P.R. 693/96 </w:t>
      </w:r>
    </w:p>
    <w:p w:rsidR="00714056" w:rsidRPr="00714056" w:rsidRDefault="00714056" w:rsidP="00714056">
      <w:r w:rsidRPr="00714056">
        <w:t xml:space="preserve">Dati idonei a rivelare adesione a sindacati o opinioni politiche: Autorizzazione n. 1 del Garante per la protezione dei dati personali: “Autorizzazione al trattamento dei dati sensibili nei rapporti di lavoro”, punto 4) lettera b) - Provvedimento del Garante del 31.01.2002, prorogato. </w:t>
      </w:r>
    </w:p>
    <w:p w:rsidR="00714056" w:rsidRPr="00714056" w:rsidRDefault="00714056" w:rsidP="00714056">
      <w:r w:rsidRPr="00714056">
        <w:t xml:space="preserve">D16) Gestione deleghe e contributi al sindacato (autorizzazione del Garante n.1) </w:t>
      </w:r>
    </w:p>
    <w:p w:rsidR="00714056" w:rsidRPr="00714056" w:rsidRDefault="00714056" w:rsidP="00714056">
      <w:r w:rsidRPr="00714056">
        <w:t xml:space="preserve">D17) R.S.U., Aspettative, distacchi, permessi per incarico sindacale: D.P.C.M. 770/94, L.300/70, </w:t>
      </w:r>
      <w:proofErr w:type="spellStart"/>
      <w:proofErr w:type="gramStart"/>
      <w:r w:rsidRPr="00714056">
        <w:t>D.Lvo</w:t>
      </w:r>
      <w:proofErr w:type="spellEnd"/>
      <w:proofErr w:type="gramEnd"/>
      <w:r w:rsidRPr="00714056">
        <w:t xml:space="preserve"> 29/93, D.M. 05.05.95 (Funzione pubblica), </w:t>
      </w:r>
      <w:proofErr w:type="spellStart"/>
      <w:r w:rsidRPr="00714056">
        <w:t>D.Lvo</w:t>
      </w:r>
      <w:proofErr w:type="spellEnd"/>
      <w:r w:rsidRPr="00714056">
        <w:t xml:space="preserve">. 564/96, </w:t>
      </w:r>
      <w:proofErr w:type="spellStart"/>
      <w:proofErr w:type="gramStart"/>
      <w:r w:rsidRPr="00714056">
        <w:t>D.Lgs</w:t>
      </w:r>
      <w:proofErr w:type="spellEnd"/>
      <w:proofErr w:type="gramEnd"/>
      <w:r w:rsidRPr="00714056">
        <w:t xml:space="preserve"> 396/97,C.C.N. Quadro 1998 sulle modalità di utilizzo dei distacchi, aspettative e permessi nonché delle altre prerogative sindacali; 1999.- C.C.N. Quadro integrativo e correttivo del contratto collettivo nazionale 1998 sulle libertà e prerogative sindacali; 2002.- C.C.N. Quadro per la ripartizione dei distacchi e permessi alle organizzazioni sindacali rappresentative nei Comparti;  Adempiere a specifici obblighi in materia sindacale – </w:t>
      </w:r>
      <w:proofErr w:type="spellStart"/>
      <w:r w:rsidRPr="00714056">
        <w:t>D.Lgs</w:t>
      </w:r>
      <w:proofErr w:type="spellEnd"/>
      <w:r w:rsidRPr="00714056">
        <w:t xml:space="preserve"> 196/2003 art. 112 </w:t>
      </w:r>
    </w:p>
    <w:p w:rsidR="00714056" w:rsidRPr="00714056" w:rsidRDefault="00714056" w:rsidP="00714056">
      <w:r w:rsidRPr="00714056">
        <w:t xml:space="preserve"> D18) Rappresentante dei Lavoratori per la sicurezza: </w:t>
      </w:r>
      <w:proofErr w:type="spellStart"/>
      <w:proofErr w:type="gramStart"/>
      <w:r w:rsidRPr="00714056">
        <w:t>D.Lgs</w:t>
      </w:r>
      <w:proofErr w:type="spellEnd"/>
      <w:proofErr w:type="gramEnd"/>
      <w:r w:rsidRPr="00714056">
        <w:t xml:space="preserve"> 81/2008 e C.C.N. Quadro 10.07.96 </w:t>
      </w:r>
    </w:p>
    <w:p w:rsidR="00714056" w:rsidRPr="00714056" w:rsidRDefault="00714056" w:rsidP="00714056">
      <w:r w:rsidRPr="00714056">
        <w:t xml:space="preserve"> D19) Comunicazione relative ad adesione del lavoratore a sciopero e a relative trattenute: Circ. 1786/01, Allegato al C.C.N.L., </w:t>
      </w:r>
      <w:proofErr w:type="spellStart"/>
      <w:proofErr w:type="gramStart"/>
      <w:r w:rsidRPr="00714056">
        <w:t>D.Lgs</w:t>
      </w:r>
      <w:proofErr w:type="spellEnd"/>
      <w:proofErr w:type="gramEnd"/>
      <w:r w:rsidRPr="00714056">
        <w:t xml:space="preserve"> 297/94 art. 595 </w:t>
      </w:r>
    </w:p>
    <w:p w:rsidR="00714056" w:rsidRPr="00714056" w:rsidRDefault="00714056" w:rsidP="00714056">
      <w:r w:rsidRPr="00714056">
        <w:t xml:space="preserve"> </w:t>
      </w:r>
    </w:p>
    <w:p w:rsidR="00714056" w:rsidRPr="00714056" w:rsidRDefault="00714056" w:rsidP="00714056">
      <w:r w:rsidRPr="00714056">
        <w:t xml:space="preserve">D20) Aspettative e permessi per incarichi pubblici- </w:t>
      </w:r>
      <w:proofErr w:type="spellStart"/>
      <w:proofErr w:type="gramStart"/>
      <w:r w:rsidRPr="00714056">
        <w:t>D.Lgs</w:t>
      </w:r>
      <w:proofErr w:type="spellEnd"/>
      <w:proofErr w:type="gramEnd"/>
      <w:r w:rsidRPr="00714056">
        <w:t xml:space="preserve"> 165/2001 art.68, L. 816/85, L.142/9, L. 68/93, </w:t>
      </w:r>
      <w:proofErr w:type="spellStart"/>
      <w:r w:rsidRPr="00714056">
        <w:t>D.lgs</w:t>
      </w:r>
      <w:proofErr w:type="spellEnd"/>
      <w:r w:rsidRPr="00714056">
        <w:t xml:space="preserve"> 564/96,L. 265/99, </w:t>
      </w:r>
      <w:proofErr w:type="spellStart"/>
      <w:r w:rsidRPr="00714056">
        <w:t>D.Lgs</w:t>
      </w:r>
      <w:proofErr w:type="spellEnd"/>
      <w:r w:rsidRPr="00714056">
        <w:t xml:space="preserve"> 267/2000, C.C.N.L. 203 art.35 e 51. </w:t>
      </w:r>
    </w:p>
    <w:p w:rsidR="00714056" w:rsidRPr="00714056" w:rsidRDefault="00714056" w:rsidP="00714056">
      <w:r w:rsidRPr="00714056">
        <w:t xml:space="preserve">Dati idonei a rivelare convinzioni religiose (fruizione di premessi e festività religiose e di diete particolari nella mensa): Autorizzazione n. 1 del Garante per la protezione dei dati </w:t>
      </w:r>
      <w:proofErr w:type="spellStart"/>
      <w:proofErr w:type="gramStart"/>
      <w:r w:rsidRPr="00714056">
        <w:t>personali:“</w:t>
      </w:r>
      <w:proofErr w:type="gramEnd"/>
      <w:r w:rsidRPr="00714056">
        <w:t>Autorizzazione</w:t>
      </w:r>
      <w:proofErr w:type="spellEnd"/>
      <w:r w:rsidRPr="00714056">
        <w:t xml:space="preserve"> al trattamento dei dati sensibili nei rapporti di lavoro”, punto 4) lettera a) -Provvedimento del Garante del 31.01.02, prorogato. </w:t>
      </w:r>
    </w:p>
    <w:p w:rsidR="00714056" w:rsidRPr="00714056" w:rsidRDefault="00714056" w:rsidP="00714056">
      <w:r w:rsidRPr="00714056">
        <w:t xml:space="preserve">D21) Atti connessi all’insegnamento della religione cattolica: Art. 9 dell’Accordo tra la Repubblica Italiana e la santa Sede ratificato con L. 121/85, D.P.R. 751/85, C.C.N.L. 20062009, L. 186/2003 </w:t>
      </w:r>
    </w:p>
    <w:p w:rsidR="00714056" w:rsidRPr="00714056" w:rsidRDefault="00714056" w:rsidP="00714056">
      <w:r w:rsidRPr="00714056">
        <w:t xml:space="preserve">D22) Dichiarazioni ai fini di </w:t>
      </w:r>
      <w:proofErr w:type="spellStart"/>
      <w:r w:rsidRPr="00714056">
        <w:t>usufruizione</w:t>
      </w:r>
      <w:proofErr w:type="spellEnd"/>
      <w:r w:rsidRPr="00714056">
        <w:t xml:space="preserve"> di festività religiose non cattoliche (autorizzazione n. 1) </w:t>
      </w:r>
    </w:p>
    <w:p w:rsidR="00714056" w:rsidRPr="00714056" w:rsidRDefault="00714056" w:rsidP="00714056">
      <w:r w:rsidRPr="00714056">
        <w:t xml:space="preserve"> D23) Dichiarazione 8 per mille (anche se ricevute in busta chiusa): Autorizzazione n. 1 Garante, D.P.R. 600/73, D.P.R. 917/86, </w:t>
      </w:r>
      <w:proofErr w:type="spellStart"/>
      <w:proofErr w:type="gramStart"/>
      <w:r w:rsidRPr="00714056">
        <w:t>D.Lgs</w:t>
      </w:r>
      <w:proofErr w:type="spellEnd"/>
      <w:proofErr w:type="gramEnd"/>
      <w:r w:rsidRPr="00714056">
        <w:t xml:space="preserve"> 31/97, </w:t>
      </w:r>
      <w:proofErr w:type="spellStart"/>
      <w:r w:rsidRPr="00714056">
        <w:t>D.Lgs</w:t>
      </w:r>
      <w:proofErr w:type="spellEnd"/>
      <w:r w:rsidRPr="00714056">
        <w:t xml:space="preserve"> 360/98, L. 448/99, </w:t>
      </w:r>
      <w:proofErr w:type="spellStart"/>
      <w:r w:rsidRPr="00714056">
        <w:t>D.Lgs</w:t>
      </w:r>
      <w:proofErr w:type="spellEnd"/>
      <w:r w:rsidRPr="00714056">
        <w:t xml:space="preserve"> 56/2000, L. 388/2000, L. 289/2002, L. 350/2003 </w:t>
      </w:r>
    </w:p>
    <w:p w:rsidR="00714056" w:rsidRPr="00714056" w:rsidRDefault="00714056" w:rsidP="00714056">
      <w:r w:rsidRPr="00714056">
        <w:t xml:space="preserve">Dati idonei a rivelare convinzioni filosofiche, ecc. </w:t>
      </w:r>
    </w:p>
    <w:p w:rsidR="00714056" w:rsidRPr="00714056" w:rsidRDefault="00714056" w:rsidP="00714056">
      <w:r w:rsidRPr="00714056">
        <w:t xml:space="preserve">D24) Prestito libri biblioteca: R.D. 965/24 art. 129-130, T.U. 297/94 art. 10 </w:t>
      </w:r>
    </w:p>
    <w:p w:rsidR="00714056" w:rsidRPr="00714056" w:rsidRDefault="00714056" w:rsidP="00714056">
      <w:r w:rsidRPr="00714056">
        <w:lastRenderedPageBreak/>
        <w:t xml:space="preserve">Dati giudiziari (lavoratori dipendenti): Autorizzazione n. 7 del Garante per la protezione dei dati personali: “Autorizzazione al trattamento dei dati a carattere giudiziario da parte di privati, di enti pubblici economici e di soggetti pubblici. [Rapporti di lavoro ecc.]”, Capo 1, punto 2) lettera a) - Provvedimento del Garante del 31.01.2002, prorogato; Nota MIUR 275/02 </w:t>
      </w:r>
    </w:p>
    <w:p w:rsidR="00714056" w:rsidRPr="00714056" w:rsidRDefault="00714056" w:rsidP="00714056">
      <w:r w:rsidRPr="00714056">
        <w:t xml:space="preserve">(competenza per liti giudiziarie) </w:t>
      </w:r>
    </w:p>
    <w:p w:rsidR="00714056" w:rsidRPr="00714056" w:rsidRDefault="00714056" w:rsidP="00714056">
      <w:r w:rsidRPr="00714056">
        <w:t>D25) Responsabilità penale dei dipendenti pubblici: L. 86/90, L. 181/91, L. 234/97, L. 475/99 (sospensione dal servizio) e L.97/2001(</w:t>
      </w:r>
      <w:proofErr w:type="spellStart"/>
      <w:r w:rsidRPr="00714056">
        <w:t>proc</w:t>
      </w:r>
      <w:proofErr w:type="spellEnd"/>
      <w:r w:rsidRPr="00714056">
        <w:t xml:space="preserve">. disciplinari e sentenze penali) e, inoltre, vari reati del C.P.; Destituzione per reati: D.P.R. 3/95 art. 85 e L. 19/90; Accertamento presupposti per sospensione o cessazione dall’impiego o dal servizio: </w:t>
      </w:r>
      <w:proofErr w:type="spellStart"/>
      <w:proofErr w:type="gramStart"/>
      <w:r w:rsidRPr="00714056">
        <w:t>D.Lgs</w:t>
      </w:r>
      <w:proofErr w:type="spellEnd"/>
      <w:proofErr w:type="gramEnd"/>
      <w:r w:rsidRPr="00714056">
        <w:t xml:space="preserve"> 196/2003 art. 112 </w:t>
      </w:r>
    </w:p>
    <w:p w:rsidR="00714056" w:rsidRPr="00714056" w:rsidRDefault="00714056" w:rsidP="00714056">
      <w:r w:rsidRPr="00714056">
        <w:t xml:space="preserve">D26) Pignoramento di emolumenti: D.P.R. 180/50, </w:t>
      </w:r>
      <w:proofErr w:type="spellStart"/>
      <w:r w:rsidRPr="00714056">
        <w:t>Cod.Penale</w:t>
      </w:r>
      <w:proofErr w:type="spellEnd"/>
      <w:r w:rsidRPr="00714056">
        <w:t xml:space="preserve"> art. 388, C.P.C. art. 547, L.424/66 e D.P.R. 1032/73 </w:t>
      </w:r>
    </w:p>
    <w:p w:rsidR="00714056" w:rsidRPr="00714056" w:rsidRDefault="00714056" w:rsidP="00714056">
      <w:r w:rsidRPr="00714056">
        <w:t xml:space="preserve">                                                      Il Dirigente Scolastico </w:t>
      </w:r>
    </w:p>
    <w:p w:rsidR="00714056" w:rsidRPr="00714056" w:rsidRDefault="00714056" w:rsidP="00714056">
      <w:r w:rsidRPr="00714056">
        <w:t xml:space="preserve">                                                   (Prof.ssa Patrizia Merola) </w:t>
      </w:r>
    </w:p>
    <w:p w:rsidR="00714056" w:rsidRPr="00714056" w:rsidRDefault="00714056" w:rsidP="00714056">
      <w:r w:rsidRPr="00714056">
        <w:t xml:space="preserve">La presente va sottoscritta a scopo di mera attestazione di aver ricevuto l’informativa prevista dalla legge e non implica il consenso al trattamento dei dati stessi. Il sottoscritto Interessato conferma di aver letto l’informativa completa sulla protezione dei dati personali qui esposta, compresa la parte relativa ai casi più frequenti di dati sensibili o giudiziari.  </w:t>
      </w:r>
    </w:p>
    <w:p w:rsidR="00714056" w:rsidRPr="00714056" w:rsidRDefault="00714056" w:rsidP="00714056">
      <w:r w:rsidRPr="00714056">
        <w:t xml:space="preserve">                                                      Firma del dipendente  </w:t>
      </w:r>
    </w:p>
    <w:p w:rsidR="00714056" w:rsidRPr="00714056" w:rsidRDefault="00714056" w:rsidP="00714056">
      <w:r w:rsidRPr="00714056">
        <w:t xml:space="preserve">Data _____________  </w:t>
      </w:r>
      <w:r w:rsidRPr="00714056">
        <w:tab/>
        <w:t xml:space="preserve">     </w:t>
      </w:r>
    </w:p>
    <w:p w:rsidR="00A04F6D" w:rsidRDefault="00714056" w:rsidP="00714056">
      <w:r w:rsidRPr="00714056">
        <w:t xml:space="preserve">                            </w:t>
      </w:r>
    </w:p>
    <w:sectPr w:rsidR="00A04F6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056"/>
    <w:rsid w:val="006F2509"/>
    <w:rsid w:val="00714056"/>
    <w:rsid w:val="00A04F6D"/>
    <w:rsid w:val="00A0799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9CBEDC-5E1D-4F65-BC2C-E8FFC03D3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2116</Words>
  <Characters>12064</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dc:creator>
  <cp:keywords/>
  <dc:description/>
  <cp:lastModifiedBy>Giovanni</cp:lastModifiedBy>
  <cp:revision>2</cp:revision>
  <dcterms:created xsi:type="dcterms:W3CDTF">2026-08-18T07:44:00Z</dcterms:created>
  <dcterms:modified xsi:type="dcterms:W3CDTF">2026-08-18T07:44:00Z</dcterms:modified>
</cp:coreProperties>
</file>